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7a9f" w14:textId="8ac7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Хромтауского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29 августа 2016 года № 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6 апреля 2016 года № 480-V "О правовых актах",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следующих решений Хромтауского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мая 2015 года № 247 "О внесении изменений в решение районного маслихата от 24 февраля 2014 года № 162 "Об установлении единого размера социальной помощи к памятным датам и праздничным дням"" (зарегистрированное в Реестре государственной регистрации нормативных правовых актов за № 4352, опубликованное 18 июня 2015 года в районной газете "Хромтау");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5 августа 2014 года № 196 "О внесении изменение в решение районного маслихата от 21 декабря 2012 года № 82 "Об установлении повышенных на двадцать пять процентов окладов и тарифных ставок специалистам здравоохранения, социального обеспечения, образования, культуры, спорта и ветеринарии, работающим в сельских населенных пунктах"" (зарегистрированное в Реестре государственной регистрации нормативных правовых актов за № 3995, опубликованное 28 августа 2014 года в районной газете "Хромтау").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со дня принятия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