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ea481" w14:textId="eaea4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Хромтауского районного маслихата №116 от 10 июля 2013 года "О дополнительном регламентировании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Хромтауского района Актюбинской области от 11 апреля 2016 года № 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Хромтауский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Хромтауского районного маслихата от 10 июля 2013 года № 116 "О дополнительном регламентировании порядка проведения мирных собраний, митингов, шествий, пикетов и демонстраций" (зарегистрированное в реестре государственной регистрации нормативных правовых актов за № 3622, опубликованное 8 августа 2013 года в районной газете "Хромтау").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Н.Карагулов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