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2293" w14:textId="f622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марта 2016 года № 295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следующие решения Мугалжарского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2014 года № 153 "О внесении изменения в решение районного маслихата от 25 декабря 2013 года № 129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районе"" (зарегестрированное в реестре государственной регистрации нормативных правовых актов за № 3868, опубликованное в районной газете "Мұғалжар" от 15 мая 2014 года № 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24 декабря 2014 года № 186 "О внесении дополнений в решение Мугалжарского районного маслихата от 25 декабря 2013 года № 129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районе"" (зарегестрированное в реестре государственной регистрации нормативных правовых актов за № 4173, опубликованное в районной газете "Мұғалжар" от 29 января 2015 года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вступает в силу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