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6145" w14:textId="a5a6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Хобдинского районного маслихата от 4 ноября 2015 года № 219 "О повышении базовых ставок земельного налога и ставок единого земельного налога на не используемые земли сельскохозяйственного назначения в Хобдинском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Хобдинского районного маслихата Актюбинской области от 14 января 2016 года № 250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№ 213 "О нормативных правовых актах"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Хобдинского районного маслихата от 4 ноября 2015 года № 219 "О повышении базовых ставок земельного налога и ставок единого земельного налога на не используемые земли сельскохозяйственного назначения в Хобдинском районе" (Зарегистрированное в Реестре государственной регистрации нормативных правовых актов 23 ноября 2015 года за № 4595, о опубликованное 8 декабря 2015 года в газете "Кобда").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 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