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af954" w14:textId="06af9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Хобдинского района Актюбинской области от 4 мая 2016 года № 145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№ 480 – V "О правовых актах"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Признать утратившими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от 18 марта 2015 года № 70 "Об установлении квоты рабочих мест" (зарегистрировано в Реестре государственной регистрации нормативных правовых актов от 6 апреля 2015 года № 4286, опубликовано в районной газете "Кобда" от 16 апреля 2015 года № 17;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от 14 января 2016 года № 11 "Об утверждении перечня организации, в которых будут проводиться общественные работы, видов, обьемов и конкретных условий общественных работ, размеров оплаты труда участников и источников их финансирования по Хобдинскому району на 2016 год" (зарегистрировано в Реестре государственной регистрации нормативных правовых актов от 2 февраля 2016 года № 4730, опубликовано в районной газете "Кобда" от 18 февраля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со дня его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Жүсібалиев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