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b7a2" w14:textId="d36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утраты силы постановления акимата Каргалинского района от 08 сентября 2014 года № 295 "Об определении мест для размещения агитционных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05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 О нормативных правовых актах",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ПОСТОНАВЛЯЕТ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08 сентября 2014 года № 295 "Об определении мест для размещения агитационных печатных материалов на период проведения выборов" (зарегистрированное в реестре государственной регистрации нормативных правовых актов за № 4033, официально опубликованное в районной газете "Қарғалы" 18 сентября 2014 года за № 39-40 и ИПС "Адилет" 23 марта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исполняющего обязанности руководителя аппарата акима района С.Мухтасарова.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