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1f4e" w14:textId="2391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февраля 2016 года № 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марта 2015 года № 159 "О предоставлении мер социальной поддержки </w:t>
      </w:r>
      <w:r>
        <w:rPr>
          <w:rFonts w:ascii="Times New Roman"/>
          <w:b w:val="false"/>
          <w:i w:val="false"/>
          <w:color w:val="000000"/>
          <w:sz w:val="28"/>
        </w:rPr>
        <w:t>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Байганинского района на 2015 год" (зарегистрировано в реестре государственной регистрации нормативных правовых актов № 4279, опубликовано 9 апреля 2015 года в газете "Жем-Сағыз").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Тажімұратов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