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0212" w14:textId="25d0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7 июля 2016 года №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января 2001 года № 148 "О местном государственном управлении и самоуправлении в Республике Казахстан",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следующие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2013 года № 99 "О бюджете Байганинского района на 2014-2016 годы" (зарегистрировано в реестре государственной регистрации нормативных правовых актов № 3738, опубликовано 30 января 2014 года в газете "Жем-Сағыз");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февраля 2014 года № 107 "О внесении изменений в решение районного маслихата от 25 декабря 2013 года № 99 "О бюджете Байганинского района на 2014-2016 годы" (зарегистрировано в реестре государственной регистрации нормативных правовых актов № 3803, опубликовано 20 марта 2014 года в газете "Жем-Сағыз");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17 апреля 2014 года № 114 "О внесении изменений в решение районного маслихата от 25 декабря 2013 года № 99 "О бюджете Байганинского района на 2014-2016 годы" (зарегистрировано в реестре государственной регистрации нормативных правовых актов № 3865, опубликовано 7 мая 2014 года в газете "Жем-Сағыз");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17 апреля 2014 года № 115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Байганинского района на 2014 год" (зарегистрировано в реестре государственной регистрации нормативных правовых актов № 3866, опубликовано 7 мая 2014 года в газете "Жем-Сағыз");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мая 2014 года № 128 "О внесении изменений в решение районного маслихата от 25 декабря 2013 года № 99 "О бюджете Байганинского района на 2014-2016 годы" (зарегистрировано в реестре государственной регистрации нормативных правовых актов № 3941, опубликовано 19 июня 2014 года в газете "Жем-Сағыз");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7 августа 2014 года № 134 "О внесении изменений в решение районного маслихата от 25 декабря 2013 года № 99 "О бюджете Байганинского района на 2014-2016 годы" (зарегистрировано в реестре государственной регистрации нормативных правовых актов № 4000, опубликовано 13 сентября 2014 года в газете "Жем-Сағыз");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октября 2014 года № 141 "О внесении изменений в решение районного маслихата от 25 декабря 2013 года № 99 "О бюджете Байганинского района на 2014-2016 годы" (зарегистрировано в реестре государственной регистрации нормативных правовых актов № 4059, опубликовано 20 ноября 2014 года в газете "Жем-Сағыз");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9 июня 2015 года № 176 "О внесении изменений в решение от 13 марта 2015 года № 159 "Об определении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Байганинского района в 2015 году" (зарегистрировано в реестре государственной регистрации нормативных правовых актов № 4391, опубликовано 4 июля 2015 года в газете "Жем-Сағыз");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9 июня 2015 года № 177 "О внесении изменений в решение от 19 февраля 2014 года № 110 "Об утверждении Правил оказания социальной помощи, установления размеров и определения перечня отдельных категорий нуждающихся граждан в Байганинском районе" (зарегистрировано в реестре государственной регистрации нормативных правовых актов № 4419, опубликовано 2015 года в газете "Жем-Сағыз");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9 ноября 2015 года № 189 "О внесении изменений в решение от 13 марта 2015 года № 159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Байганинского района в 2015 году" (зарегистрировано в реестре государственной регистрации нормативных правовых актов № 4618, опубликовано 24 декабря 2015 года в газете "Жем-Сағыз");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9 ноября 2015 года № 191 "О внесении изменений и дополнений в решение районного маслихата от 2 марта 2015 года № 155 "О дополнительном регламентировании порядка проведения мирных собраний, митингов, шествий, пикетов и демонстраций на территории Байганинского района" (зарегистрировано в реестре государственной регистрации нормативных правовых актов № 4621, опубликовано 24 декабря 2015 года в газете "Жем-Сағыз");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Т. Шәудір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Турлыбаев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