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67a5" w14:textId="7726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25 июня 2015 года № 214 "О повышении базовых ставок земельного налога и ставок единого земельного налога на неиспользуемые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12 февраля 2016 года №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"О нормативных правовых актах"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июня 2015 года № 214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(Зарегистрированное в государственном реестре нормативно-правовых актов за № 4426, опубликованное в районной газете "Жұлдыз-Звезда" № 26 от 14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