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d8ab" w14:textId="6f6d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апреля 2016 года № 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Республика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внутренних дел Республики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Министра внутренних дел Республики Казахстан  от 8 февраля 2016 года № 113 «О признании утратившим силу подпункта 1) пункта 1 приказа Министра внутренних дел от 27 мая 2011 года № 246 «Некоторые вопросы прохождения службы в органах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настоящею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433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внутренних дел 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№ 7032, опубликованный в газете «Казахстанская правда» от 20 августа 2011 года № 265-266 (26686-26687));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Абзацы 2,3,4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от 2 апреля 2013 года № 220 «О внесении изменений в приказ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№ 8442, опубликованный в газете «Казахстанская правда» от 7 августа 2013 года № 246 (27520));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Абзацы 13, 14, 15, 16, 17, 18, 19, 20, 21, 22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от 27 августа 2013 года № 521 «О внесении изменений и дополнений в приказ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№ 8812, опубликованный в газете «Казахстанская правда» от 19 декабря 2013 года № 339 (27613));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Абзацы 2, 3, 4, 5, 6, 7, 8, 9, 10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от 29 января 2015 года № 71 «О внесении изменений в приказ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№ 10365, опубликованный в газете «Казахстанская правда» от 31 марта 2016 года № 60 (28186)).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