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4382" w14:textId="97e43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пункта 2 приложения к решению Бурабайского районного маслихата от 11 июня 2015 года № 5С-43/2 "О внесении изменений в некоторые решения Бурабайского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июля 2016 года № 6С-5/7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от 6 апреля 2016 года,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Бурабайского районного маслихата "О внесении изменений в некоторые решения Бурабайского районного маслихата" от 11 июня 2015 года № 5С-43/2 (зарегистрировано в Реестре государственной регистрации нормативных правовых актов № 4867, опубликовано 30 июля 2015 года в районных газетах "Бурабай" и "Луч").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 сессии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районного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