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6f76" w14:textId="e9d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7 апреля 2016 года № А-3/78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13 мая 2010 года № А-1/112 "Об установлении дополнительного перечня лиц, относящихся к целевым группам населения в Шортандинском районе" (зарегистрировано в Реестре государственной регистрации нормативных правовых актов № 1-18-114, опубликовано 05 июня 2010 года в районной газете "Вести", опубликовано 05 июня 2010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17 октября 2013 года № А-9/228 "О внесении изменения в постановление акимата Шортандинского района от 13 мая 2010 года № А-1/112 "Об установлении дополнительного перечня лиц, относящихся к целевым группам населения в Шортандинском районе" (зарегистрировано в Реестре государственной регистрации нормативных правовых актов № 3879, опубликовано 30 ноября 2013 года в районной газете "Вести", опубликовано 30 ноября 2013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