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432f" w14:textId="ed24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Целиноградского района от 31 декабря 2010 года № А-6/296 "Об оказании материального обеспечения детям-инвалидам, воспитывающимся и обучающимся на дому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18 марта 2016 года № А-1/123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31 декабря 2010 года № А-6/296 "Об оказании материального обеспечения детям-инвалидам, воспитывающимся и обучающимся на дому в Целиноградском районе" (Зарегистрировано Управлением юстиции Целиноградского района Акмолинской области 21 января 2011 года № 1-17-145).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