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52b2" w14:textId="f415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Жаркаинского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24 февраля 2016 года № А-2/66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24 марта 1998 года </w:t>
      </w:r>
      <w:r>
        <w:rPr>
          <w:rFonts w:ascii="Times New Roman"/>
          <w:b w:val="false"/>
          <w:i w:val="false"/>
          <w:color w:val="000000"/>
          <w:sz w:val="28"/>
        </w:rPr>
        <w:t>"О нормативных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актах",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Жаркаинского района "О внесении изменения в постановление акимата Жаркаинского района от 11 февраля 2014 года № А-2/32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2014 год" от 14 июля 2014 года № А-7/266 (зарегистрировано в Реестре государственной регистрации нормативных правовых актов № 4309, опубликовано 15 августа 2014 года в районных газетах "Жарқайың тынысы" и "Целинное знамя").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Жаркаинского района "Об установлении дополнительного перечня лиц, относящихся к целевым группам населения на 2015 год" от 08 декабря 2014 года № А-12/443 (зарегистрировано в Реестре государственной регистрации нормативных правовых актов № 4541, опубликовано 01 января 2015 года в районных газетах "Жарқайың тынысы" и "Целинное знамя").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Жаркаинского района "Об определении спроса и предложения на общественные работы, утверждении перечня организаций, видов, объемов и конкретных условий общественных работ, размеров оплаты труда участников и источников их финансирования по Жаркаинскому району на 2015 год" от 23 декабря 2014 года № А-12/469 (зарегистрировано в Реестре государственной регистрации нормативных правовых актов № 4581, опубликовано 16 января 2015 года в районных газетах "Жарқайың тынысы" и "Целинное знамя").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Жаркаинского района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год" от 10 февраля 2015 года № А-2/21 (зарегистрировано в Реестре государственной регистрации нормативных правовых актов № 4681, опубликовано 13 марта 2015 года в районных газетах "Жарқайың тынысы" и "Целинное знамя").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Жаркаинского района "О внесении дополнения в постановление акимата Жаркаинского района от 10 февраля 2015 года № А-2/21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год" от 17 июля 2015 года № А-7/214 (зарегистрировано в Реестре государственной регистрации нормативных правовых актов № 4941, опубликовано 21 августа 2015 года в районных газетах "Жарқайың тынысы" и "Целинное знамя").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вступает в силу и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