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fd1d" w14:textId="dd0f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6 января 2016 года № А-1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в целях приведения в соответствие с действующим законодательство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оказании социальной помощи детям-инвалидам, обучающихся и воспитывающихся на дому" от 3 июля 2012 года № А-7/263 (зарегистрированное в Реестре государственной регистрации нормативных правовых актов № 1-3-186, опубликованное 31 августа 2012 года в газетах "Ақкөл өмірі" и "Знамя Родины 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