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13f5" w14:textId="4401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акима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района Акмолинской области от 2 июня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в целях приведения в соответствие с действующим законодательством,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акима Аккольского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избирательных участков" от 31 декабря 2014 года № 20 (зарегистрированное в Реестре государственной регистрации нормативных правовых актов № 4623, опубликованное 13 февраля 2015 года в районных газетах "Ақкөл өмірі" и "Знамя Родины KZ");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внесении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в решение акима Аккольского района от 31 декабря 2014 года № 20 "Об образовании избирательных участков" от 28 октября 2015 года № 18 (зарегистрированное в Реестре государственной регистрации нормативных правовых актов № 5045, опубликованное 20 ноября 2015 года в районных газетах "Ақкөл өмірі" и "Знамя Родины KZ").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