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a6cb" w14:textId="657a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Степногорского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18 апреля 2016 года № 6С-3/2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Степногорского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6С-3/2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Степногорского городского маслихата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"О повышении (понижении)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базовых ставок земельного налога на земельные участки города Степногорска, населенных пунктов и земли сельскохозяйственного назначения в административных границах города Степногорска" от 27 марта 2014 года № 5С-26/6 (зарегистрировано в Реестре государственной регистрации нормативных правовых актов № 4154, опубликовано 15 мая 2014 года в региональных общественно-политических газетах "Степногорск ақшамы" и "Вечерний Степногорск");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Степногорского городского маслихата от 27 марта 2014 года № 5С-26/6 "О повышении (понижении) базовых ставок земельного налога на земельные участки города Степногорска, населенных пунктов и земли сельскохозяйственного назначения в административных границах города Степногорска" от 14 апреля 2015 года № 5С-38/5 (зарегистрировано в Реестре государственной регистрации нормативных правовых актов № 4804, опубликовано 4 июня 2015 года в региональных общественно-политических газетах "Степногорск ақшамы" и "Вечерний Степногорск");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сбор, вывоз, захоронение и утилизацию коммунальных отходов по городу Степногорску и населенным пунктам" от 12 августа 2015 года № 5С-42/8 (зарегистрировано в Реестре государственной регистрации нормативных правовых актов № 4972, опубликовано 17 сентября 2015 года в региональных общественно-политических газетах "Степногорск ақшамы" и "Вечерний Степногорск").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