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4ba" w14:textId="e23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30 марта 2016 года № А-3/619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30.03.2016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А-3/619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Кокшетау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6 января 2015 года № А-1/9 (зарегистрированное в Реестре государственной регистрации нормативных правовых актов № 4611, опубликовано 5 февраля 2015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 внесении изменения в постановление акимата города Кокшетау от 6 января 2015 года № А-1/9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1 февраля 2016 года № А-2/174 (зарегистрированное в Реестре государственной регистрации нормативных правовых актов № 5264, опубликовано 1 марта 2016 года в газетах "Степной маяк" и "Көкшетау").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