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d82b" w14:textId="326d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еректинского района от 27 июля 2015 года № 235 "Об утверждении схемы и Правил перевозки в общеобразовательные школы детей, проживающих в отдаленных населенных пунктах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6 октября 2015 года №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Тер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7 июля 2015 года №235 "Об утверждении схемы и Правил перевозки в общеобразовательные школы детей, проживающих в отдаленных населенных пунктах Теректинского района" (зарегистрирован в реестре государственной регистрации нормативных правовых актов под №4002, опубликованного в газете "Уральская газета" 9 сентября 2015 года №18 (46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ппарату акима Теректинского район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правление в недельный срок копии настоящего постановления в территориальный орган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змещение настоящего постановления на интернет-ресурсе акимата Теректинского района и опубликование его в источниках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