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8d6" w14:textId="994e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4 декабря 2015 года № 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нормативно-правовых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Западно-Казахстанской области от 9 августа 2012 года № 25 "Об утверждении форм по использованию целевых текущих трансфертов из республиканского бюджета 2012 года областными бюджетами на поддержку племенного животноводства" (зарегистрированное в Реестре государственной регистрации нормативных правовых актов № 3090, опубликованное в газетах "Орал өңірі" и "Приуралье" от 20 сентября 2012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Западно-Казахстанской области от 9 августа 2012 года № 26 "Об утверждении документов по использованию целевых текущих трансфертов из республиканского бюджета 2012 года областными бюджетами на повышение продуктивности и качества продукции животноводства" (зарегистрированное в Реестре государственной регистрации нормативных правовых актов № 3086, опубликованное в газетах "Орал өңірі" и "Приуралье" от 11 сентября 2012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первого заместителя акима Западно-Казахстанской области Утегулову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