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75358" w14:textId="24753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решений Жарминского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22 декабря 2015 года N 35/295-V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Жарминский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14 октября 2013 года № 15/134-V "Об утверждении норм образования и накопления коммунальных отходов для объектов жилого фонда и нежилых помещений Жарминского района" (зарегистрировано в Реестре государственной регистрации нормативных правовых актов за № 3082, опубликовано в газете "Қалба тынысы" № 91 (8663) от 14 ноября 2013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14 октября 2013 года № 15/135-V "Об утверждении тарифов на сбор, захоронение, утилизацию коммунальных отходов по Жарминскому району" (зарегистрировано в Реестре государственной регистрации нормативных правовых актов за № 3083, опубликовано в газете "Қалба тынысы" № 91 (8663) от 14 ноября 2013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его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Узбеханов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Есполов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