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163d" w14:textId="3741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Риддерского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22 декабря 2015 года N 40/14-V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Отменить следующие решения Риддерского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решение Риддерского городского маслихата от 29 октября 2014 года № 29/12-V "Об утверждении персонального состава городской комиссии по субсидированию на поддержку семеноводства";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решение Риддерского городского маслихата от 01 апреля 2015 года № 32/25-V "О приостановлении действия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23 января 2009 года №14/6-IV".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 настоящего решения распространяется на правоотношения возникшие с 14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Б.КЗЫКЕЕВ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