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cb22" w14:textId="047c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4 декабря 2015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утраченным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№ 277 от 7 июля 2015 года «Об утверждении схемы и порядка перевозки в общеобразовательные школы детей, проживающих в отдаленных населенных пунктах Шардаринского района» (зарегистрированное за № 3290, 28 июля 2015 года в государственном перечне регистрации нормативных правовых актов, опубликованное в газете «Шартарап-Шарайна» за № 33-34-35(642), от 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организацию соответствующих работ согласно установленному законодательству возложить на заместителя акима района Б.Алипова.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