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9719" w14:textId="38b9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19 июня 2015 года № 41/200-V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"Об утверждении Правил проведения правового мониторинга нормативных правовых актов" № 964,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решений Толебийского районного маслихата от 24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26/119-V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2493, опубликовано 25.01.2014 года в газете "Ленгер жаршысы"),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28/133-V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внесении дополнения в решение Толебийского районного маслихата от 24 декабря 2013 года 26/119-V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2577, опубликовано 21.03.2014 года в 14 номере газеты "Ленгер жаршысы"), от 27 мая 2014 года </w:t>
      </w:r>
      <w:r>
        <w:rPr>
          <w:rFonts w:ascii="Times New Roman"/>
          <w:b w:val="false"/>
          <w:i w:val="false"/>
          <w:color w:val="000000"/>
          <w:sz w:val="28"/>
        </w:rPr>
        <w:t>№ 31/150-V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внесении дополнения в решение Толебийского районного маслихата от 24 декабря 2013 года 26/119-V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2697, опубликовано 21.06.2014 года в 27 номере газеты "Ленгер жаршысы") 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40/191-V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внесении изменений и дополнения в решение Толебийского районного маслихата от 24 декабря 2013 года 26/119-V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3162, опубликовано 20.05.2015 года в 21-22 номере газеты "Аймақ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А.Шынгысбаев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