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d84b0" w14:textId="a4d84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районного маслихата от 22 апреля 2014 года № 31/2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Ордабасинском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Южно-Казахстанской области от 26 марта 2015 года № 42/11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Ордабасинскии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22 апреля 2014 года № 31/2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Ордабасинском районе" (зарегистрировано в Реестре государственной регистрации нормативных правовых актов 13 мая 2014 года за № 2655, опубликовано 24 мая 2014 года в газете "Ордабасы оттары" за № 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ХХХХІІ 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сессии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О.Сейдахметов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