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0390" w14:textId="8170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постановлении акимата района от 11 февраля 2015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от 6 мая 2015 года № 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нормативных правовых актах" от 24 марта 1998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11 февраля 2015 года № 93 "Об утверждении Правила расчета ставки арендной платы при передаче районного коммунального имущества в имущественный наем (аренду)" (зарегистрирован в реестре государственной регистрации нормативных правовых актов за № 3131 от 17 марта 2015 года, опубликованное 28 марта 2015 года в газете "Жайык Шугыласы" №12 (6169))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