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1c9e" w14:textId="a001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от 29 июля 2015 года № 205 "Об утверждении схемы и порядок перевозки в общеобразовательные школы детей, проживающих в отдаленных населенных пунктах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7 октября 2015 года №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от 29 июля 2015 года № 205 "Об утверждении схемы и порядок перевозки в общеобразовательные школы детей, проживающих в отдаленных населенных пунктах района Шал акына Северо-Казахстанской области, зарегистрированного Департаментом юстиции Северо-Казахстанской области 9 сентября 2015 года № 3374.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