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b6a9" w14:textId="69cb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от 2 марта 2015 года № 43 "Об определении мест для размещения агитационных печатных материалов и предоставлении помещений для проведения встреч с избирателями кандидатов в Президенты Республики Казахстан на территории Тимирязевского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 июня 2015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2 марта 2015 года № 43 "Об определении мест для размещения агитационных печатных материалов и предоставлении помещений для проведения встреч с избирателями кандидатов в Президенты Республики Казахстан на территории Тимирязевского района" (зарегистрировано в Реестре государственной регистрации нормативных правовых актов под № 3139, опубликовано 14 марта 2015 года в районной газете "Көтерілген тың", 14 марта 2015 года в районной газете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Тимирязевского района Северо-Казахстанской области Жусупова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