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6e71" w14:textId="b26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4 августа 2015 года № 350 "Об утверждении схем и порядк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3 октября 2015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350 "Об утверждении схем и порядк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389 от 21 сентября 2015 года, опубликовано 5 октября 2015 года в районной газете "Есіл Өңірі", 5 октября 2015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