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2305" w14:textId="7982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декабря 2015 года № 348/12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апреля 2015 года № 105/4 "Об утверждении Правил взимания платы за проезд по платной автомобильной дороге общего пользования областного и районного значения" (зарегистировано в Реестре государственной регистрации нормативных правовых актов за № 4475, опубликовано 29 мая 2015 года в газете "Регион");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апреля 2015 года № 106/4 "Об утверждении Правил и условий эксплуатации платных автомобильных дорог и мостовых переходов общего пользования областного и районного значения" (зарегистировано в Реестре государственной регистрации нормативных правовых актов за № 4476, опубликовано 29 мая 2015 года в газете "Регион").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