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adaf" w14:textId="61ca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29 июля 2015 года № 254 "Об утверждении схемы и Правил перевозки в общеобразовательные школы детей, проживающих в отдаленных населенных пунктах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6 октября 2015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29 июля 2015 года № 254 "Об утверждении схемы и Правил перевозки в общеобразовательные школы детей, проживающих в отдаленных населенных пунтках Сарыкольского района" (зарегистрировано в Реестре государственной регистрации нормативных правовых актов за № 5842, опубликовано 3 сентября 2015 года в районной газете "Сарыкөл").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