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8200" w14:textId="07d8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30 апреля 2015 года № 68 "Об утверждении схемы и Правил перевозки в общеобразовательные школы детей, проживающих в отдаленных населенных пунктах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28 сентября 2015 года № 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30 апреля 2015 года № 68 "Об утверждении схемы и Правил перевозки в общеобразовательные школы детей, проживающих в отдаленных населенных пунктах Камыстинского района" (зарегистрирован в Реестре государственной регистрации нормативных правовых актов № 5630, опубликован 16 июня 2015 года в газете "Сатып Алу Ақпарат").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Бисимбаев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