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3c8a" w14:textId="8c63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Урпекского сельского округа Амангельдинского района Костанайской области от 22 июня 2015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июля 2002 года "О ветеринарии", на основании представления главного государственного ветеринарного-санитарного инспектора Амангельдинского района от 19 июня 2015 года № 01-037 аким Урпекского сельского округа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на территории Урпекского сельского округа Амангельдинского района, в связи проведением комплекса ветеринарных мероприятий по ликвидации очагов заразных болезней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Урпекского сельского округа Амангельдинского района от 22 мая 2015 года № 1 "Об установлении ограничительных мероприятий" (зарегистрировано в Реестре государственной регистрации нормативных правовых актов под № 5628, опубликовано 12 июня 2015 года в газете "Аманкелді арайы").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Г. </w:t>
      </w:r>
      <w:r>
        <w:rPr>
          <w:rFonts w:ascii="Times New Roman"/>
          <w:b w:val="false"/>
          <w:i/>
          <w:color w:val="000000"/>
          <w:sz w:val="28"/>
        </w:rPr>
        <w:t>Жакибаев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"Амангельдинская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испекция Костанайской области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ветеринарного контроля  и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сельского хозяйства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 Р. Каканов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