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c8a" w14:textId="8c63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Урпекского сельского округа Амангельдинского района Костанайской области от 22 июня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июля 2002 года "О ветеринарии", на основании представления главного государственного ветеринарного-санитарного инспектора Амангельдинского района от 19 июня 2015 года № 01-037 аким Урпекского сельского округа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Урпекского сельского округа Амангельдинского района, в связи проведением комплекса ветеринарных мероприятий по ликвидации очагов заразных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Урпекского сельского округа Амангельдинского района от 22 мая 2015 года № 1 "Об установлении ограничительных мероприятий" (зарегистрировано в Реестре государственной регистрации нормативных правовых актов под № 5628, опубликовано 12 июня 2015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Г. </w:t>
      </w:r>
      <w:r>
        <w:rPr>
          <w:rFonts w:ascii="Times New Roman"/>
          <w:b w:val="false"/>
          <w:i/>
          <w:color w:val="000000"/>
          <w:sz w:val="28"/>
        </w:rPr>
        <w:t>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"Амангельдинская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испекция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ветеринарного контроля 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Р. Каканов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