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7d7a" w14:textId="3eb7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июля 2015 года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национальной экономики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национальной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течение пяти календарных дней копии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подписания, за исключением пункта 1 приложения к настоящему приказу, который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«____» 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«____»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«____» ___________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548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национальной</w:t>
      </w:r>
      <w:r>
        <w:br/>
      </w:r>
      <w:r>
        <w:rPr>
          <w:rFonts w:ascii="Times New Roman"/>
          <w:b/>
          <w:i w:val="false"/>
          <w:color w:val="000000"/>
        </w:rPr>
        <w:t>
экономики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марта 2015 года № 221 «Об утверждении методики расчета тарифа с применением метода сравнительного анализа» (зарегистрированный в Реестре государственной регистрации нормативных правовых актов за № 10990, опубликованный в информационно-правовой системе «Әділет» от 12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марта 2015 года № 222 «Об утверждении Правил утверждения нормативной численности персонала субъектов естественных монополий, за исключением региональной электросетевой компании» (зарегистрированный в Реестре государственной регистрации нормативных правовых актов за № 10767, опубликованный в информационно-правовой системе «Әділет» от 29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193 «Об утверждении формы информации субъекта естественной монополии об исполнении инвестиционной программы (проекта)» (зарегистрированный в Реестре государственной регистрации нормативных правовых актов за № 10393, опубликованный в информационно-правовой системе «Әділет» от 1 апреля 2015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