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3b41" w14:textId="1703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Сырдарьинского района от 20 ноября 2013 года № 489 "Об утверждении Правил поступления и использования безнадзорных животных, поступивших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Сырдарьинского района Кызылординской области от 20 июля 2015 года № 234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Сырдарьинского района от 20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поступления и использования безнадзорных животных, поступивших в коммунальную собственность" зарегистрировано в реестре государственной регистрации нормативных правовых актов за № 4549 06.12.2013 года, опубликованно в газете "Тіршілік тынысы" № 98 (8205) от 14.12.2013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отдел государственно–правовой работы аппарата акима Сырдарьинского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