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fd3" w14:textId="a463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22 мая 2015 года №100 “Об утверждении схемы и порядка перевозки в общеобразовательную школу детей, проживающих в отдаленном населенном пункте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15 октября 2015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 100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схемы и порядка перевозки в общеобразовательную школу детей, проживающих в отдаленном населенном пункте Жалагашского района” (зарегистрированный в Реестре государственной регистрации нормативных правовых актов за №5015, опубликованный в газете “Жалагаш жаршысы” от 27 июня 2015 года, в информационно-правовой системе “Әділет” от 10 июля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