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1183" w14:textId="a5a1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Кызылорда Кызылординской области от 23 июня 2015 года N 3959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города Кызылорда: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города Кызылорда от 17 июня 2013 года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поступления и использования безнадзорных животных, поступивших в коммунальную собственность" (зарегистрированного в Реестре государственной регистрации нормативных правовых актов за №4473, опубликовано от 25 июля 2013 года за №30 в газете "Кызылорда таймс", от 25 июля 2013 года за №30 в газете "Ақмешіт апталығы");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города Кызылорда от 31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1485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изменении в постановление акимата города Кызылорда от 17 июня 2013 года №394 "Об утверждении Правил поступления и использования безнадзорных животных, поступивших в коммунальную собственность" (зарегистрированного в Реестре государственной регистрации нормативных правовых актов за №4582, опубликовано от 05 февраля 2014 года за №5 в газете "Кызылорда таймс", от 05 февраля 2014 года за №4 в газете "Ақмешіт апталығы").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