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6475" w14:textId="f426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информатизации и связи от 18 января 2010 года № 6 "Об утверждении Правил предоставления равных условий доступа к регулируемым услугам (товарам, работам) в сферах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услуг, за исключением универсальных услуг телекоммуникаций, и предоставления в имущественный найм (аренду) или пользование кабельной канализации и иных основных средств, технологически связанных с присоединением сетей телекоммуникаций к сети телекоммуникаций общего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ноября 2015 года № 1113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18 января 2010 года № 6 "Об утверждении Правил предоставления равных условий доступа к регулируемым услугам (товарам, работам) в сферах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услуг, за исключением универсальных услуг телекоммуникаций, и предоставления в имущественный найм (аренду) или пользование кабельной канализации и иных основных средств, технологически связанных с присоединением сетей телекоммуникаций к сети телекоммуникаций общего пользования" (зарегистрированный в Реестре государственной регистрации нормативных правовых актов за № 6038, опубликованный 30 марта 2010 года в газете «Юридическая газета»).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(Казангап Т.Б.)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изданиях, информационно-правовой системе «Әділет» и размещение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