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4b0b2" w14:textId="c84b0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акима Каркаралинского района от 26 марта 2015 года № 01 "Об объявлении чрезвычайной ситуации природного характера"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Каркаралинского района Карагандинской области от 6 мая 2015 года № 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Законом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аким Каркаралинского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 связи со стабилизацией паводковой обстановки на территории Каркаралинского района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Каркаралинского района от 26 марта 2015 года № 01 "Об объявлении чрезвычайной ситуации природного характера" (зарегистрирован в Реестре государственной регистрации нормативных правовых актов за № 3109, опубликован в районной газете "Каркаралы" от 18 апреля 2015 года № 31-32 (11362).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Каркаралинского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К.М. Максутов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