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6f196" w14:textId="6c6f1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Балхаш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 Карагандинской области от 21 мая 2015 года № 20/04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руководствуясь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"О нормативных правовых актах", акимат города Балхаш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Балхаш от 27 ноября 2014 года № 49/01 "Об утверждении Правил расчета ставки арендной платы при передаче городского коммунального имущества в имущественный наем (аренду)" (регистрационный номер в реестре государственной регистрации нормативных правовых актов № 2907, опубликован в газетах "Балқаш өңірі" № 4-5 (12255) от 16 января 2015 года и "Северное Прибалхашье" № 3 (1324) от 14 января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Отделу государственно-правовой работы аппарата акима города Балхаш (Асылбеков Б.С.) в установленном законодательством порядке, провести соответствующую работу вытекающую из данного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Балхаш Асылбекову Сандугаш Сабетовну.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Балхаш                         А. Райымбеков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