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0d67" w14:textId="fe50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LI сессии IV созыва Карагандинского городского маслихата от 29 июня 2011 года № 548 "Об утверждении категорий автостоянок (паркингов) в целях увеличения базовой ставки для исчисления налога на земли города Караганды, выделенные под автостоянки (паркинги)"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 сессии V созыва Карагандинского городского маслихата от 23 октября 2015 года № 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 сессии IV созыва Карагандинского городского маслихата от 29 июня 2011 года № 548 "Об утверждении категорий автостоянок (паркингов) в целях увеличения базовой ставки для исчисления налога на земли города Караганды, выделенные под автостоянки (паркинги)" (зарегистрировано в Реестре государственной регистрации нормативных правовых актов № 8-1-135, опубликовано в газете "Взгляд на события" от 20 июля 2011 года № 085 (837)).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направить для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решения возложить на постоянную комиссию по вопросам прав человека, законности, этики, наград, регламента, наименований и переименований (председатель Абдиров Кадырбек Сагашович).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Галяс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