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80db" w14:textId="981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охраны окружающей среды Республики Казахстан от 25 августа 2011 года № 228-ө "Об утверждении Критериев оценки степени рисков субъектов в области охраны окружающей среды, воспроизводства и использования природных ресурсов (за исключением субъектов частного предпринимательства)" и от 16 марта 2012 года № 71-П "Об утверждении формы проверочного листа в области охраны окружающей среды, воспроизводства и использования природных ресурсов (за исключением сферы частного предпринимательства)"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декабря 2015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августа 2011 года № 228-ө "Об утверждении Критериев оценки степени рисков субъектов в области охраны окружающей среды, воспроизводства и использования природных ресурсов (за исключением субъектов частного предпринимательства)" (зарегистрирован в Реестре государственной регистрации нормативных правовых актах за № 7202, опубликован в газете "Казахстанская правда" от 8 октября 2011 г., № 332 (26723);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марта 2012 года № 71-П "Об утверждении формы проверочного листа в области охраны окружающей среды, воспроизводства и использования природных ресурсов (за исключением сферы частного предпринимательства)" (зарегистрирован в Реестре государственной регистрации нормативных правовых актах за № 7598, опубликован в газете "Казахстанская правда" от 18 июля 2012 г., № 229-230 (270448-27049).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порядке установленном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