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2bb5" w14:textId="3f12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Министров здравоохранения, образования и науки,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и социального развития Республики Казахстан от 9 ноября 2015 года № 851 и Министра образования и науки Республики Казахстан от 25 ноября 2015 года №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марта 2008 года № 120 и и.о. Министра образования и науки Республики Казахстан от 7 марта 2008 года № 112 «О мерах по совершенствованию профилактики и оздоровления детей и подростков с нарушениями зрения» (зарегистрирован в Реестре государственной регистрации нормативных правовых актов Республики Казахстан под № 5184, опубликован в газете «Юридическая газета» от 25 апреля 2008 года, № 62 (1462));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24 сентября 2012 года № 373-ө-м и Министра образования и науки Республики Казахстан Республики Казахстан от 28 сентября 2012 года № 444 «Об утверждении Национальной рамки квалификаций» (зарегистрирован в Реестре государственной регистрации нормативных правовых актов Республики Казахстан под № 8022, опубликован в газете «Юридическая газета» от 16 ноября 2012 года № 174 (2356));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декабря 2013 года № 665-ө-м и Министра образования и науки Республики Казахстан от 10 января 2014 года № 6 «О внесении изменения в совместный приказ Министра образования и науки Республики Казахстан от 28 сентября 2012 года № 444 и исполняющего обязанности Министра труда и социальной защиты населения Республики Казахстан от 24 сентября 2012 года № 373-ө-м «Об утверждении Национальной рамки квалификаций» (зарегистрирован в Реестре государственной регистрации нормативных правовых актов Республики Казахстан под № 9141, опубликован в газете «Юридическая газета» от 23 мая 2014 года № 74 (2642)).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и социального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совместного приказа в недельный срок в Министерство юстиции Республики Казахстан и официальные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совместного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последнего подписания.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____________А. Саринжипов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 и социального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