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bb5" w14:textId="3f1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Министров здравоохранения, образования и науки,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9 ноября 2015 года № 851 и Министра образования и науки Республики Казахстан от 25 ноября 2015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марта 2008 года № 120 и и.о. Министра образования и науки Республики Казахстан от 7 марта 2008 года № 112 «О мерах по совершенствованию профилактики и оздоровления детей и подростков с нарушениями зрения» (зарегистрирован в Реестре государственной регистрации нормативных правовых актов Республики Казахстан под № 5184, опубликован в газете «Юридическая газета» от 25 апреля 2008 года, № 62 (1462));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24 сентября 2012 года № 373-ө-м и Министра образования и науки Республики Казахстан Республики Казахстан от 28 сентября 2012 года № 444 «Об утверждении Национальной рамки квалификаций» (зарегистрирован в Реестре государственной регистрации нормативных правовых актов Республики Казахстан под № 8022, опубликован в газете «Юридическая газета» от 16 ноября 2012 года № 174 (2356));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декабря 2013 года № 665-ө-м и Министра образования и науки Республики Казахстан от 10 января 2014 года № 6 «О внесении изменения в совместный приказ Министра образования и науки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373-ө-м «Об утверждении Национальной рамки квалификаций» (зарегистрирован в Реестре государственной регистрации нормативных правовых актов Республики Казахстан под № 9141, опубликован в газете «Юридическая газета» от 23 мая 2014 года № 74 (2642)).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совместного приказа в недельный срок в Министерство юстиции Республики Казахстан и официальные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совместного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последнего подписания.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____________А. Саринжипов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 и социального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