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b509" w14:textId="880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районного маслихата пятого созыва: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2095, опубликовано 4 января 2014 года в районной газете "Қордай шамшырағы" - "Кордайский маяк" № 1-2) (1933-1934);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25 декабря 2013 года за № 25-3 "О районном бюджете на 2014-2016 годы" (зарегистрировано в Реестре государственной регистрации нормативных правовых актов за № 2179, опубликовано 26 апреля 2014 года в районной газете "Қордай шамшырағы" - "Кордайский маяк" № 65-66) (1997-1998);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25 декабря 2013 года за № 25-3 "О районном бюджете на 2014-2016 годы" (зарегистрировано в Реестре государственной регистрации нормативных правовых актов за № 2263 опубликовано 4 июля 2014 года в районной газете "Қордай шамшырағы" - "Кордайский маяк" № 105-106) (2037-2038);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25 декабря 2013 года за № 25-3 "О районном бюджете на 2014-2016 годы" (зарегистрировано в Реестре государственной регистрации нормативных правовых актов за № 2322, опубликовано 15 сентября 2014 года в районной газете "Қордай шамшырағы" - "Кордайский маяк" № 147-148) (2079-2080);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 17 ноября 2014 года № 35-2 "О внесении изменений в решение Кордайского районного маслихата от 25 декабря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2378, опубликовано 20 ноября 2014 года в районной газете "Қордай шамшырағы" - "Кордайский маяк" № 185-186) (2117-2118);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 4 декабря 2014 года № 36-2 "О внесении изменений в решение Кордайского районного маслихата от 25 декабря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2413, опубликовано 9 декабря 2014 года в районной газете "Қордай шамшырағы" - "Кордайский маяк" № 197-198 (2129-2130);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 2 марта 2015 года № 38-15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 в 2015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районного маслихата довести данное решение до сведения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 Есперов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