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2afe" w14:textId="d602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Байзакского района от 28 ноября 2014 года № 658 Об определении порядка расчета ставок арендной платы при передаче в имущественный наем (аренду) коммунального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25 июня 2015 года № 365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и самоуправлении в Республике Казахстан" и письмо № 22-1/113-И Министерства Национальной Экономики Республики Казахстан от 6 апреля 2015 года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постановления акимата Байзакского района от 28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658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порядка расчета ставок арендной платы при передаче в имущественный наем (аренду) коммунального имущества" (зарегистрировано в реестре государственной регистрации нормативных правовых актов за № 2438 от 23 декабря 2014 года, опубликовано 10 января 2015 года в газете "Ауыл жаңалығы-Сельская новь" №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Килыбаева Азимхана Килыбаевича.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Коммунальному государственному учреждению "Финансовый отдел акимата Байзакского района" в установленном законодательством порядке и сроки обеспечить сообщение в органы юстиции и источники официального опубликования о признании утратившим силу нормативного правового акта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