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25c3" w14:textId="76d2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20 октября 2014 года № 282 "Об определении порядка расчета ставок арендной платы при передаче областного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мая 2015 года №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20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расчета ставок арендной платы при передаче областного коммунального имущества в имущественный наем (аренду)"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ноября 2014 года в областной газете "Знамя труда" № 126 (17999).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финансов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первого заместителя акима области Орынбекова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