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706" w14:textId="9ce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8 апреля 2015 года № 18-04/323 "О введении ограничении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сентября 2015 года № 18-3/852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апреля 2015 года № 18-04/323 «О введении ограничений и запретов на пользование объектами животного мира, их частей и дериватов, установлении мест и сроков их пользования» (зарегистрированный в Реестре государственной регистрации нормативных правовых актов № 10750, опубликованный 20 апреля 2015 года в информационно-правовой системе «Әділет»).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опубликование настоящего приказа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течение десяти календарных дней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