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71f6" w14:textId="44b7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13 июля 2015 года №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Нижеследующие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Признать утратившими силу постановлений акимата Хромтауского района от 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социальных рабочих мест" (зарегистрировано в департаменте Юстиции Актюбинской области за № 4212 от 2 февраля 2015 года, опубликовано № 9 от 3 марта 2015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молодежной практики в Хромтауском районе" (зарегистрировано в департаменте юстиции Актюбинской области за № 4203 от 17 февраля 2015 года, опубликовано № 8 от 25 февраля 2015 года в районной газете "Хромтау");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