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d29f" w14:textId="170d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 июля 2015 года № А-1/259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постановления акимата Целиноградского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Целиноградского района" от 24 апреля 2012 года № А-3/152 (зарегистрировано Управлением юстиции Целиноградского района Акмолинской области 18 мая 2012 года № 1-17-174);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постановление акимата Целиноградского района от 24 апреля 2012 года № А-3/152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Целиноградского района" (зарегистрировано Департаментом юстиции Акмолинской области 26 марта № 4046);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ставки арендной платы при передаче районного коммунального имущества в имущественный наем (аренду)" (зарегистрировано Департаментом юстиции Акмолинской области 23 сентября 2014 года № 4363)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Айткужинову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