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35e9" w14:textId="8433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Степногорска от 1 апреля 2014 года № а-4/138 "Об определении перечня должностей специалистов в области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 июля 2015 года № а-7/249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1 апреля 2014 года № а-4/138 «Об определении перечня должностей специалистов в области образования и культуры,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№ 4121, опубликовано 30 апреля 2014 года в газетах «Степногорск ақшамы»,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А.Кумпекеев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